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1D3" w:rsidRPr="00496DC6" w:rsidRDefault="00B151D3" w:rsidP="00B151D3">
      <w:pPr>
        <w:tabs>
          <w:tab w:val="left" w:pos="720"/>
        </w:tabs>
        <w:spacing w:line="760" w:lineRule="exact"/>
        <w:jc w:val="distribute"/>
        <w:rPr>
          <w:rFonts w:ascii="华文中宋" w:eastAsia="华文中宋" w:hAnsi="华文中宋"/>
          <w:b/>
          <w:color w:val="FF0000"/>
          <w:sz w:val="48"/>
          <w:szCs w:val="48"/>
        </w:rPr>
      </w:pPr>
      <w:r w:rsidRPr="00496DC6">
        <w:rPr>
          <w:rFonts w:ascii="华文中宋" w:eastAsia="华文中宋" w:hAnsi="华文中宋" w:hint="eastAsia"/>
          <w:b/>
          <w:color w:val="FF0000"/>
          <w:sz w:val="48"/>
          <w:szCs w:val="48"/>
        </w:rPr>
        <w:t>广西壮族自治区柳州市</w:t>
      </w:r>
    </w:p>
    <w:p w:rsidR="00B151D3" w:rsidRDefault="00B151D3" w:rsidP="00B151D3">
      <w:pPr>
        <w:spacing w:line="700" w:lineRule="exact"/>
        <w:jc w:val="center"/>
        <w:rPr>
          <w:rFonts w:ascii="方正小标宋简体" w:eastAsia="方正小标宋简体"/>
          <w:spacing w:val="8"/>
          <w:sz w:val="44"/>
          <w:szCs w:val="44"/>
        </w:rPr>
      </w:pPr>
      <w:r w:rsidRPr="00496DC6">
        <w:rPr>
          <w:rFonts w:ascii="华文中宋" w:eastAsia="华文中宋" w:hAnsi="华文中宋" w:hint="eastAsia"/>
          <w:b/>
          <w:color w:val="FF0000"/>
          <w:spacing w:val="34"/>
          <w:sz w:val="48"/>
          <w:szCs w:val="48"/>
        </w:rPr>
        <w:t>未成年人保护工作领导小组办公室</w:t>
      </w:r>
    </w:p>
    <w:p w:rsidR="00B151D3" w:rsidRDefault="00B151D3" w:rsidP="00B151D3">
      <w:pPr>
        <w:spacing w:line="700" w:lineRule="exact"/>
        <w:jc w:val="center"/>
        <w:rPr>
          <w:rFonts w:ascii="方正小标宋简体" w:eastAsia="方正小标宋简体"/>
          <w:spacing w:val="8"/>
          <w:sz w:val="44"/>
          <w:szCs w:val="44"/>
        </w:rPr>
      </w:pPr>
    </w:p>
    <w:p w:rsidR="00B151D3" w:rsidRPr="00B151D3" w:rsidRDefault="00B151D3" w:rsidP="00B151D3">
      <w:pPr>
        <w:spacing w:line="700" w:lineRule="exact"/>
        <w:jc w:val="center"/>
        <w:rPr>
          <w:rFonts w:ascii="方正小标宋简体" w:eastAsia="方正小标宋简体"/>
          <w:spacing w:val="8"/>
          <w:sz w:val="44"/>
          <w:szCs w:val="44"/>
        </w:rPr>
      </w:pPr>
      <w:r w:rsidRPr="00B151D3">
        <w:rPr>
          <w:rFonts w:ascii="方正小标宋简体" w:eastAsia="方正小标宋简体" w:hint="eastAsia"/>
          <w:spacing w:val="8"/>
          <w:sz w:val="44"/>
          <w:szCs w:val="44"/>
        </w:rPr>
        <w:t>柳州市未成人保护工作领导小组办公室关于</w:t>
      </w:r>
    </w:p>
    <w:p w:rsidR="00B151D3" w:rsidRDefault="00B151D3" w:rsidP="00B151D3">
      <w:pPr>
        <w:spacing w:line="700" w:lineRule="exact"/>
        <w:jc w:val="center"/>
        <w:rPr>
          <w:rFonts w:ascii="方正小标宋简体" w:eastAsia="方正小标宋简体"/>
          <w:sz w:val="44"/>
          <w:szCs w:val="44"/>
        </w:rPr>
      </w:pPr>
      <w:r w:rsidRPr="00B151D3">
        <w:rPr>
          <w:rFonts w:ascii="方正小标宋简体" w:eastAsia="方正小标宋简体" w:hint="eastAsia"/>
          <w:sz w:val="44"/>
          <w:szCs w:val="44"/>
        </w:rPr>
        <w:t>征求</w:t>
      </w:r>
      <w:proofErr w:type="gramStart"/>
      <w:r w:rsidRPr="00B151D3">
        <w:rPr>
          <w:rFonts w:ascii="方正小标宋简体" w:eastAsia="方正小标宋简体" w:hint="eastAsia"/>
          <w:sz w:val="44"/>
          <w:szCs w:val="44"/>
        </w:rPr>
        <w:t>《</w:t>
      </w:r>
      <w:proofErr w:type="gramEnd"/>
      <w:r w:rsidRPr="00B151D3">
        <w:rPr>
          <w:rFonts w:ascii="方正小标宋简体" w:eastAsia="方正小标宋简体" w:hint="eastAsia"/>
          <w:sz w:val="44"/>
          <w:szCs w:val="44"/>
        </w:rPr>
        <w:t>柳州市未成年人保护工作领导小组</w:t>
      </w:r>
    </w:p>
    <w:p w:rsidR="00CF61E1" w:rsidRDefault="00B151D3" w:rsidP="00B151D3">
      <w:pPr>
        <w:spacing w:line="700" w:lineRule="exact"/>
        <w:jc w:val="center"/>
        <w:rPr>
          <w:rFonts w:ascii="方正小标宋简体" w:eastAsia="方正小标宋简体"/>
          <w:sz w:val="44"/>
          <w:szCs w:val="44"/>
        </w:rPr>
      </w:pPr>
      <w:r w:rsidRPr="00B151D3">
        <w:rPr>
          <w:rFonts w:ascii="方正小标宋简体" w:eastAsia="方正小标宋简体" w:hint="eastAsia"/>
          <w:sz w:val="44"/>
          <w:szCs w:val="44"/>
        </w:rPr>
        <w:t>工作规则</w:t>
      </w:r>
      <w:proofErr w:type="gramStart"/>
      <w:r w:rsidRPr="00B151D3">
        <w:rPr>
          <w:rFonts w:ascii="方正小标宋简体" w:eastAsia="方正小标宋简体" w:hint="eastAsia"/>
          <w:sz w:val="44"/>
          <w:szCs w:val="44"/>
        </w:rPr>
        <w:t>》</w:t>
      </w:r>
      <w:proofErr w:type="gramEnd"/>
      <w:r w:rsidRPr="00B151D3">
        <w:rPr>
          <w:rFonts w:ascii="方正小标宋简体" w:eastAsia="方正小标宋简体" w:hint="eastAsia"/>
          <w:sz w:val="44"/>
          <w:szCs w:val="44"/>
        </w:rPr>
        <w:t>等四个文件修改意见的通知</w:t>
      </w:r>
    </w:p>
    <w:p w:rsidR="00B151D3" w:rsidRDefault="00B151D3" w:rsidP="00B151D3">
      <w:pPr>
        <w:spacing w:line="700" w:lineRule="exact"/>
        <w:jc w:val="center"/>
        <w:rPr>
          <w:rFonts w:ascii="方正小标宋简体" w:eastAsia="方正小标宋简体"/>
          <w:sz w:val="44"/>
          <w:szCs w:val="44"/>
        </w:rPr>
      </w:pPr>
    </w:p>
    <w:p w:rsidR="00B151D3" w:rsidRDefault="00B151D3" w:rsidP="00265231">
      <w:pPr>
        <w:spacing w:line="580" w:lineRule="exact"/>
        <w:jc w:val="left"/>
        <w:rPr>
          <w:rFonts w:ascii="仿宋_GB2312" w:eastAsia="仿宋_GB2312"/>
          <w:sz w:val="32"/>
          <w:szCs w:val="32"/>
        </w:rPr>
      </w:pPr>
      <w:r w:rsidRPr="00B151D3">
        <w:rPr>
          <w:rFonts w:ascii="仿宋_GB2312" w:eastAsia="仿宋_GB2312" w:hint="eastAsia"/>
          <w:sz w:val="32"/>
          <w:szCs w:val="32"/>
        </w:rPr>
        <w:t>市未保工作领导小组各成员单位：</w:t>
      </w:r>
    </w:p>
    <w:p w:rsidR="00265231" w:rsidRDefault="00B151D3" w:rsidP="00293A33">
      <w:pPr>
        <w:spacing w:line="580" w:lineRule="exact"/>
        <w:ind w:firstLineChars="200" w:firstLine="640"/>
        <w:jc w:val="left"/>
        <w:rPr>
          <w:rFonts w:ascii="仿宋_GB2312" w:eastAsia="仿宋_GB2312" w:hAnsi="方正仿宋_GBK" w:cs="方正仿宋_GBK"/>
          <w:bCs/>
          <w:sz w:val="32"/>
          <w:szCs w:val="32"/>
        </w:rPr>
      </w:pPr>
      <w:r w:rsidRPr="00E354FE">
        <w:rPr>
          <w:rFonts w:ascii="仿宋_GB2312" w:eastAsia="仿宋_GB2312" w:hAnsi="方正仿宋_GBK" w:cs="方正仿宋_GBK" w:hint="eastAsia"/>
          <w:bCs/>
          <w:sz w:val="32"/>
          <w:szCs w:val="32"/>
        </w:rPr>
        <w:t>为充分发挥</w:t>
      </w:r>
      <w:r>
        <w:rPr>
          <w:rFonts w:ascii="仿宋_GB2312" w:eastAsia="仿宋_GB2312" w:hAnsi="方正仿宋_GBK" w:cs="方正仿宋_GBK" w:hint="eastAsia"/>
          <w:bCs/>
          <w:sz w:val="32"/>
          <w:szCs w:val="32"/>
        </w:rPr>
        <w:t>我市</w:t>
      </w:r>
      <w:r w:rsidRPr="00E354FE">
        <w:rPr>
          <w:rFonts w:ascii="仿宋_GB2312" w:eastAsia="仿宋_GB2312" w:hAnsi="方正仿宋_GBK" w:cs="方正仿宋_GBK" w:hint="eastAsia"/>
          <w:bCs/>
          <w:sz w:val="32"/>
          <w:szCs w:val="32"/>
        </w:rPr>
        <w:t>未成年人保护工作领导小组的职能作用，明确领导小组及其办公室</w:t>
      </w:r>
      <w:r>
        <w:rPr>
          <w:rFonts w:ascii="仿宋_GB2312" w:eastAsia="仿宋_GB2312" w:hAnsi="方正仿宋_GBK" w:cs="方正仿宋_GBK" w:hint="eastAsia"/>
          <w:bCs/>
          <w:sz w:val="32"/>
          <w:szCs w:val="32"/>
        </w:rPr>
        <w:t>和各成员单位</w:t>
      </w:r>
      <w:r w:rsidRPr="00E354FE">
        <w:rPr>
          <w:rFonts w:ascii="仿宋_GB2312" w:eastAsia="仿宋_GB2312" w:hAnsi="方正仿宋_GBK" w:cs="方正仿宋_GBK" w:hint="eastAsia"/>
          <w:bCs/>
          <w:sz w:val="32"/>
          <w:szCs w:val="32"/>
        </w:rPr>
        <w:t>的主要职责，切实做好未成年人保护工作，根据《中华人民共和国未成年人保护法》《柳州市人民政府办公室关于成立柳州市未成年人保护工作领导小组的通知》的有关规定</w:t>
      </w:r>
      <w:r>
        <w:rPr>
          <w:rFonts w:ascii="仿宋_GB2312" w:eastAsia="仿宋_GB2312" w:hAnsi="方正仿宋_GBK" w:cs="方正仿宋_GBK" w:hint="eastAsia"/>
          <w:bCs/>
          <w:sz w:val="32"/>
          <w:szCs w:val="32"/>
        </w:rPr>
        <w:t>，</w:t>
      </w:r>
      <w:r w:rsidR="00265231">
        <w:rPr>
          <w:rFonts w:ascii="仿宋_GB2312" w:eastAsia="仿宋_GB2312" w:hAnsi="方正仿宋_GBK" w:cs="方正仿宋_GBK" w:hint="eastAsia"/>
          <w:bCs/>
          <w:sz w:val="32"/>
          <w:szCs w:val="32"/>
        </w:rPr>
        <w:t>我办拟定了</w:t>
      </w:r>
      <w:r w:rsidR="00265231" w:rsidRPr="00265231">
        <w:rPr>
          <w:rFonts w:ascii="仿宋_GB2312" w:eastAsia="仿宋_GB2312" w:hAnsi="方正仿宋_GBK" w:cs="方正仿宋_GBK" w:hint="eastAsia"/>
          <w:b/>
          <w:bCs/>
          <w:sz w:val="32"/>
          <w:szCs w:val="32"/>
        </w:rPr>
        <w:t>《柳州市未成年人保护工作领导小组工作规则（征求意见稿）》《柳州市未成年人保护工作领导小组办公室工作规则（征求意见稿）》《柳州市未成年人保护工作领导小组成员单位职责任务分工（征求意见稿）》《柳州市未成年人保护工作领导小组2021年工作要点（征求意见稿）》</w:t>
      </w:r>
      <w:r w:rsidR="00265231">
        <w:rPr>
          <w:rFonts w:ascii="仿宋_GB2312" w:eastAsia="仿宋_GB2312" w:hAnsi="方正仿宋_GBK" w:cs="方正仿宋_GBK" w:hint="eastAsia"/>
          <w:bCs/>
          <w:sz w:val="32"/>
          <w:szCs w:val="32"/>
        </w:rPr>
        <w:t>四个文件，现征求各成员单位意见。</w:t>
      </w:r>
    </w:p>
    <w:p w:rsidR="00265231" w:rsidRDefault="00265231" w:rsidP="00293A33">
      <w:pPr>
        <w:spacing w:line="580" w:lineRule="exact"/>
        <w:ind w:firstLineChars="200" w:firstLine="640"/>
        <w:jc w:val="left"/>
        <w:rPr>
          <w:rFonts w:ascii="仿宋_GB2312" w:eastAsia="仿宋_GB2312" w:hAnsi="方正仿宋_GBK" w:cs="方正仿宋_GBK"/>
          <w:bCs/>
          <w:sz w:val="32"/>
          <w:szCs w:val="32"/>
        </w:rPr>
      </w:pPr>
      <w:r>
        <w:rPr>
          <w:rFonts w:ascii="仿宋_GB2312" w:eastAsia="仿宋_GB2312" w:hAnsi="方正仿宋_GBK" w:cs="方正仿宋_GBK" w:hint="eastAsia"/>
          <w:bCs/>
          <w:sz w:val="32"/>
          <w:szCs w:val="32"/>
        </w:rPr>
        <w:t>请各成员单位将修改意见盖章扫描版连同电子可编辑版于</w:t>
      </w:r>
      <w:r w:rsidRPr="00293A33">
        <w:rPr>
          <w:rFonts w:ascii="仿宋_GB2312" w:eastAsia="仿宋_GB2312" w:hAnsi="方正仿宋_GBK" w:cs="方正仿宋_GBK" w:hint="eastAsia"/>
          <w:b/>
          <w:bCs/>
          <w:sz w:val="32"/>
          <w:szCs w:val="32"/>
        </w:rPr>
        <w:t>6月17日</w:t>
      </w:r>
      <w:r w:rsidRPr="00293A33">
        <w:rPr>
          <w:rFonts w:ascii="仿宋_GB2312" w:eastAsia="仿宋_GB2312" w:hAnsi="方正仿宋_GBK" w:cs="方正仿宋_GBK" w:hint="eastAsia"/>
          <w:bCs/>
          <w:sz w:val="32"/>
          <w:szCs w:val="32"/>
        </w:rPr>
        <w:t>（星期四）发送至我办</w:t>
      </w:r>
      <w:r w:rsidR="00D8118F">
        <w:rPr>
          <w:rFonts w:ascii="仿宋_GB2312" w:eastAsia="仿宋_GB2312" w:hAnsi="方正仿宋_GBK" w:cs="方正仿宋_GBK" w:hint="eastAsia"/>
          <w:bCs/>
          <w:sz w:val="32"/>
          <w:szCs w:val="32"/>
        </w:rPr>
        <w:t>（设在市民政局）</w:t>
      </w:r>
      <w:r w:rsidRPr="00293A33">
        <w:rPr>
          <w:rFonts w:ascii="仿宋_GB2312" w:eastAsia="仿宋_GB2312" w:hAnsi="方正仿宋_GBK" w:cs="方正仿宋_GBK" w:hint="eastAsia"/>
          <w:bCs/>
          <w:sz w:val="32"/>
          <w:szCs w:val="32"/>
        </w:rPr>
        <w:t>邮箱，</w:t>
      </w:r>
      <w:r w:rsidRPr="00293A33">
        <w:rPr>
          <w:rFonts w:ascii="仿宋_GB2312" w:eastAsia="仿宋_GB2312" w:hAnsi="方正仿宋_GBK" w:cs="方正仿宋_GBK" w:hint="eastAsia"/>
          <w:b/>
          <w:bCs/>
          <w:sz w:val="32"/>
          <w:szCs w:val="32"/>
        </w:rPr>
        <w:t>逾期不</w:t>
      </w:r>
      <w:r w:rsidRPr="00293A33">
        <w:rPr>
          <w:rFonts w:ascii="仿宋_GB2312" w:eastAsia="仿宋_GB2312" w:hAnsi="方正仿宋_GBK" w:cs="方正仿宋_GBK" w:hint="eastAsia"/>
          <w:b/>
          <w:bCs/>
          <w:sz w:val="32"/>
          <w:szCs w:val="32"/>
        </w:rPr>
        <w:lastRenderedPageBreak/>
        <w:t>反馈视为无修改意见。</w:t>
      </w:r>
      <w:r>
        <w:rPr>
          <w:rFonts w:ascii="仿宋_GB2312" w:eastAsia="仿宋_GB2312" w:hAnsi="方正仿宋_GBK" w:cs="方正仿宋_GBK" w:hint="eastAsia"/>
          <w:bCs/>
          <w:sz w:val="32"/>
          <w:szCs w:val="32"/>
        </w:rPr>
        <w:t>联系人：李春荣、吴莹，联系电话：2827701，电子邮箱：</w:t>
      </w:r>
      <w:hyperlink r:id="rId7" w:history="1">
        <w:r w:rsidRPr="00265231">
          <w:rPr>
            <w:rStyle w:val="a5"/>
            <w:rFonts w:ascii="仿宋_GB2312" w:eastAsia="仿宋_GB2312" w:hAnsi="方正仿宋_GBK" w:cs="方正仿宋_GBK" w:hint="eastAsia"/>
            <w:bCs/>
            <w:color w:val="auto"/>
            <w:sz w:val="32"/>
            <w:szCs w:val="32"/>
            <w:u w:val="none"/>
          </w:rPr>
          <w:t>lzetflk@126.com</w:t>
        </w:r>
      </w:hyperlink>
      <w:r w:rsidRPr="00265231">
        <w:rPr>
          <w:rFonts w:ascii="仿宋_GB2312" w:eastAsia="仿宋_GB2312" w:hAnsi="方正仿宋_GBK" w:cs="方正仿宋_GBK" w:hint="eastAsia"/>
          <w:bCs/>
          <w:sz w:val="32"/>
          <w:szCs w:val="32"/>
        </w:rPr>
        <w:t>。</w:t>
      </w:r>
    </w:p>
    <w:p w:rsidR="00293A33" w:rsidRDefault="00293A33" w:rsidP="00293A33">
      <w:pPr>
        <w:spacing w:line="580" w:lineRule="exact"/>
        <w:ind w:leftChars="300" w:left="1910" w:hangingChars="400" w:hanging="1280"/>
        <w:jc w:val="left"/>
        <w:rPr>
          <w:rFonts w:ascii="仿宋_GB2312" w:eastAsia="仿宋_GB2312" w:hAnsi="方正仿宋_GBK" w:cs="方正仿宋_GBK"/>
          <w:bCs/>
          <w:sz w:val="32"/>
          <w:szCs w:val="32"/>
        </w:rPr>
      </w:pPr>
    </w:p>
    <w:p w:rsidR="00293A33" w:rsidRPr="00293A33" w:rsidRDefault="00293A33" w:rsidP="00293A33">
      <w:pPr>
        <w:spacing w:line="580" w:lineRule="exact"/>
        <w:ind w:leftChars="300" w:left="2070" w:hangingChars="450" w:hanging="1440"/>
        <w:jc w:val="left"/>
        <w:rPr>
          <w:rFonts w:ascii="仿宋_GB2312" w:eastAsia="仿宋_GB2312" w:hAnsi="方正仿宋_GBK" w:cs="方正仿宋_GBK"/>
          <w:bCs/>
          <w:sz w:val="32"/>
          <w:szCs w:val="32"/>
        </w:rPr>
      </w:pPr>
      <w:r w:rsidRPr="00293A33">
        <w:rPr>
          <w:rFonts w:ascii="仿宋_GB2312" w:eastAsia="仿宋_GB2312" w:hAnsi="方正仿宋_GBK" w:cs="方正仿宋_GBK" w:hint="eastAsia"/>
          <w:bCs/>
          <w:sz w:val="32"/>
          <w:szCs w:val="32"/>
        </w:rPr>
        <w:t>附件：1. 柳州市未成年人保护工作领导小组工作规则（征求意见稿）</w:t>
      </w:r>
    </w:p>
    <w:p w:rsidR="00293A33" w:rsidRPr="00293A33" w:rsidRDefault="00293A33" w:rsidP="00293A33">
      <w:pPr>
        <w:spacing w:line="580" w:lineRule="exact"/>
        <w:ind w:leftChars="750" w:left="2055" w:hangingChars="150" w:hanging="480"/>
        <w:jc w:val="left"/>
        <w:rPr>
          <w:rFonts w:ascii="仿宋_GB2312" w:eastAsia="仿宋_GB2312" w:hAnsi="方正仿宋_GBK" w:cs="方正仿宋_GBK"/>
          <w:bCs/>
          <w:sz w:val="32"/>
          <w:szCs w:val="32"/>
        </w:rPr>
      </w:pPr>
      <w:r w:rsidRPr="00293A33">
        <w:rPr>
          <w:rFonts w:ascii="仿宋_GB2312" w:eastAsia="仿宋_GB2312" w:hAnsi="方正仿宋_GBK" w:cs="方正仿宋_GBK" w:hint="eastAsia"/>
          <w:bCs/>
          <w:sz w:val="32"/>
          <w:szCs w:val="32"/>
        </w:rPr>
        <w:t>2. 柳州市未成年人保护工作领导小组办公室工作规则（征求意见稿）</w:t>
      </w:r>
    </w:p>
    <w:p w:rsidR="00293A33" w:rsidRPr="00293A33" w:rsidRDefault="00293A33" w:rsidP="00293A33">
      <w:pPr>
        <w:spacing w:line="580" w:lineRule="exact"/>
        <w:ind w:leftChars="750" w:left="2055" w:hangingChars="150" w:hanging="480"/>
        <w:jc w:val="left"/>
        <w:rPr>
          <w:rFonts w:ascii="仿宋_GB2312" w:eastAsia="仿宋_GB2312" w:hAnsi="方正仿宋_GBK" w:cs="方正仿宋_GBK"/>
          <w:bCs/>
          <w:sz w:val="32"/>
          <w:szCs w:val="32"/>
        </w:rPr>
      </w:pPr>
      <w:r w:rsidRPr="00293A33">
        <w:rPr>
          <w:rFonts w:ascii="仿宋_GB2312" w:eastAsia="仿宋_GB2312" w:hAnsi="方正仿宋_GBK" w:cs="方正仿宋_GBK" w:hint="eastAsia"/>
          <w:bCs/>
          <w:sz w:val="32"/>
          <w:szCs w:val="32"/>
        </w:rPr>
        <w:t>3. 柳州市未成年人保护工作领导小组成员单位职责任务分工（征求意见稿）</w:t>
      </w:r>
    </w:p>
    <w:p w:rsidR="00293A33" w:rsidRDefault="00293A33" w:rsidP="00293A33">
      <w:pPr>
        <w:spacing w:line="580" w:lineRule="exact"/>
        <w:ind w:leftChars="750" w:left="2055" w:hangingChars="150" w:hanging="480"/>
        <w:jc w:val="left"/>
        <w:rPr>
          <w:rFonts w:ascii="仿宋_GB2312" w:eastAsia="仿宋_GB2312" w:hAnsi="方正仿宋_GBK" w:cs="方正仿宋_GBK"/>
          <w:bCs/>
          <w:sz w:val="32"/>
          <w:szCs w:val="32"/>
        </w:rPr>
      </w:pPr>
      <w:r w:rsidRPr="00293A33">
        <w:rPr>
          <w:rFonts w:ascii="仿宋_GB2312" w:eastAsia="仿宋_GB2312" w:hAnsi="方正仿宋_GBK" w:cs="方正仿宋_GBK" w:hint="eastAsia"/>
          <w:bCs/>
          <w:sz w:val="32"/>
          <w:szCs w:val="32"/>
        </w:rPr>
        <w:t>4. 柳州市未成年人保护工作领导小组2021年工作要点（征求意见稿）</w:t>
      </w:r>
    </w:p>
    <w:p w:rsidR="00B151D3" w:rsidRDefault="00B151D3" w:rsidP="00293A33">
      <w:pPr>
        <w:spacing w:line="580" w:lineRule="exact"/>
        <w:ind w:firstLineChars="200" w:firstLine="640"/>
        <w:jc w:val="left"/>
        <w:rPr>
          <w:rFonts w:ascii="仿宋_GB2312" w:eastAsia="仿宋_GB2312"/>
          <w:sz w:val="32"/>
          <w:szCs w:val="32"/>
        </w:rPr>
      </w:pPr>
    </w:p>
    <w:p w:rsidR="00B2797E" w:rsidRDefault="00B2797E" w:rsidP="00293A33">
      <w:pPr>
        <w:spacing w:line="580" w:lineRule="exact"/>
        <w:ind w:firstLineChars="200" w:firstLine="640"/>
        <w:jc w:val="left"/>
        <w:rPr>
          <w:rFonts w:ascii="仿宋_GB2312" w:eastAsia="仿宋_GB2312"/>
          <w:sz w:val="32"/>
          <w:szCs w:val="32"/>
        </w:rPr>
      </w:pPr>
    </w:p>
    <w:p w:rsidR="00293A33" w:rsidRDefault="00293A33" w:rsidP="00293A33">
      <w:pPr>
        <w:spacing w:line="580" w:lineRule="exact"/>
        <w:ind w:firstLineChars="200" w:firstLine="640"/>
        <w:jc w:val="left"/>
        <w:rPr>
          <w:rFonts w:ascii="仿宋_GB2312" w:eastAsia="仿宋_GB2312"/>
          <w:sz w:val="32"/>
          <w:szCs w:val="32"/>
        </w:rPr>
      </w:pPr>
    </w:p>
    <w:p w:rsidR="00293A33" w:rsidRDefault="00293A33" w:rsidP="00293A33">
      <w:pPr>
        <w:spacing w:line="580" w:lineRule="exact"/>
        <w:ind w:firstLineChars="1450" w:firstLine="4640"/>
        <w:jc w:val="left"/>
        <w:rPr>
          <w:rFonts w:ascii="仿宋_GB2312" w:eastAsia="仿宋_GB2312"/>
          <w:sz w:val="32"/>
          <w:szCs w:val="32"/>
        </w:rPr>
      </w:pPr>
      <w:r>
        <w:rPr>
          <w:rFonts w:ascii="仿宋_GB2312" w:eastAsia="仿宋_GB2312" w:hint="eastAsia"/>
          <w:sz w:val="32"/>
          <w:szCs w:val="32"/>
        </w:rPr>
        <w:t>柳州市未成人保护工作</w:t>
      </w:r>
    </w:p>
    <w:p w:rsidR="00293A33" w:rsidRDefault="00293A33" w:rsidP="00293A33">
      <w:pPr>
        <w:spacing w:line="580" w:lineRule="exact"/>
        <w:ind w:firstLineChars="1450" w:firstLine="4640"/>
        <w:jc w:val="left"/>
        <w:rPr>
          <w:rFonts w:ascii="仿宋_GB2312" w:eastAsia="仿宋_GB2312"/>
          <w:sz w:val="32"/>
          <w:szCs w:val="32"/>
        </w:rPr>
      </w:pPr>
      <w:r>
        <w:rPr>
          <w:rFonts w:ascii="仿宋_GB2312" w:eastAsia="仿宋_GB2312" w:hint="eastAsia"/>
          <w:sz w:val="32"/>
          <w:szCs w:val="32"/>
        </w:rPr>
        <w:t>领导小组办公室（代章）</w:t>
      </w:r>
    </w:p>
    <w:p w:rsidR="00293A33" w:rsidRPr="00293A33" w:rsidRDefault="00293A33" w:rsidP="00293A33">
      <w:pPr>
        <w:spacing w:line="580" w:lineRule="exact"/>
        <w:ind w:firstLineChars="1600" w:firstLine="5120"/>
        <w:jc w:val="left"/>
        <w:rPr>
          <w:rFonts w:ascii="仿宋_GB2312" w:eastAsia="仿宋_GB2312"/>
          <w:sz w:val="32"/>
          <w:szCs w:val="32"/>
        </w:rPr>
      </w:pPr>
      <w:r>
        <w:rPr>
          <w:rFonts w:ascii="仿宋_GB2312" w:eastAsia="仿宋_GB2312" w:hint="eastAsia"/>
          <w:sz w:val="32"/>
          <w:szCs w:val="32"/>
        </w:rPr>
        <w:t>2021年6月1</w:t>
      </w:r>
      <w:r w:rsidR="000D1B8A">
        <w:rPr>
          <w:rFonts w:ascii="仿宋_GB2312" w:eastAsia="仿宋_GB2312" w:hint="eastAsia"/>
          <w:sz w:val="32"/>
          <w:szCs w:val="32"/>
        </w:rPr>
        <w:t>1</w:t>
      </w:r>
      <w:r>
        <w:rPr>
          <w:rFonts w:ascii="仿宋_GB2312" w:eastAsia="仿宋_GB2312" w:hint="eastAsia"/>
          <w:sz w:val="32"/>
          <w:szCs w:val="32"/>
        </w:rPr>
        <w:t>日</w:t>
      </w:r>
    </w:p>
    <w:sectPr w:rsidR="00293A33" w:rsidRPr="00293A33" w:rsidSect="00293A33">
      <w:footerReference w:type="even" r:id="rId8"/>
      <w:footerReference w:type="default" r:id="rId9"/>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31F" w:rsidRDefault="0086231F" w:rsidP="00B151D3">
      <w:r>
        <w:separator/>
      </w:r>
    </w:p>
  </w:endnote>
  <w:endnote w:type="continuationSeparator" w:id="0">
    <w:p w:rsidR="0086231F" w:rsidRDefault="0086231F" w:rsidP="00B151D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9156"/>
      <w:docPartObj>
        <w:docPartGallery w:val="Page Numbers (Bottom of Page)"/>
        <w:docPartUnique/>
      </w:docPartObj>
    </w:sdtPr>
    <w:sdtContent>
      <w:p w:rsidR="00293A33" w:rsidRDefault="00293A33" w:rsidP="00293A33">
        <w:pPr>
          <w:pStyle w:val="a4"/>
        </w:pPr>
        <w:r w:rsidRPr="00293A33">
          <w:rPr>
            <w:rFonts w:asciiTheme="minorEastAsia" w:hAnsiTheme="minorEastAsia" w:hint="eastAsia"/>
            <w:sz w:val="28"/>
            <w:szCs w:val="28"/>
          </w:rPr>
          <w:t>—</w:t>
        </w:r>
        <w:r>
          <w:t xml:space="preserve"> </w:t>
        </w:r>
        <w:r w:rsidR="00507651" w:rsidRPr="00293A33">
          <w:rPr>
            <w:rFonts w:asciiTheme="minorEastAsia" w:hAnsiTheme="minorEastAsia"/>
            <w:sz w:val="28"/>
            <w:szCs w:val="28"/>
          </w:rPr>
          <w:fldChar w:fldCharType="begin"/>
        </w:r>
        <w:r w:rsidRPr="00293A33">
          <w:rPr>
            <w:rFonts w:asciiTheme="minorEastAsia" w:hAnsiTheme="minorEastAsia"/>
            <w:sz w:val="28"/>
            <w:szCs w:val="28"/>
          </w:rPr>
          <w:instrText xml:space="preserve"> PAGE   \* MERGEFORMAT </w:instrText>
        </w:r>
        <w:r w:rsidR="00507651" w:rsidRPr="00293A33">
          <w:rPr>
            <w:rFonts w:asciiTheme="minorEastAsia" w:hAnsiTheme="minorEastAsia"/>
            <w:sz w:val="28"/>
            <w:szCs w:val="28"/>
          </w:rPr>
          <w:fldChar w:fldCharType="separate"/>
        </w:r>
        <w:r w:rsidR="000D1B8A" w:rsidRPr="000D1B8A">
          <w:rPr>
            <w:rFonts w:asciiTheme="minorEastAsia" w:hAnsiTheme="minorEastAsia"/>
            <w:noProof/>
            <w:sz w:val="28"/>
            <w:szCs w:val="28"/>
            <w:lang w:val="zh-CN"/>
          </w:rPr>
          <w:t>2</w:t>
        </w:r>
        <w:r w:rsidR="00507651" w:rsidRPr="00293A33">
          <w:rPr>
            <w:rFonts w:asciiTheme="minorEastAsia" w:hAnsiTheme="minorEastAsia"/>
            <w:sz w:val="28"/>
            <w:szCs w:val="28"/>
          </w:rPr>
          <w:fldChar w:fldCharType="end"/>
        </w:r>
        <w:r>
          <w:rPr>
            <w:rFonts w:asciiTheme="minorEastAsia" w:hAnsiTheme="minorEastAsia" w:hint="eastAsia"/>
            <w:sz w:val="28"/>
            <w:szCs w:val="28"/>
          </w:rPr>
          <w:t xml:space="preserve"> —</w:t>
        </w:r>
      </w:p>
    </w:sdtContent>
  </w:sdt>
  <w:p w:rsidR="00293A33" w:rsidRDefault="00293A3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9143"/>
      <w:docPartObj>
        <w:docPartGallery w:val="Page Numbers (Bottom of Page)"/>
        <w:docPartUnique/>
      </w:docPartObj>
    </w:sdtPr>
    <w:sdtContent>
      <w:p w:rsidR="00293A33" w:rsidRDefault="00293A33" w:rsidP="00293A33">
        <w:pPr>
          <w:pStyle w:val="a4"/>
          <w:jc w:val="right"/>
        </w:pPr>
        <w:r w:rsidRPr="00293A33">
          <w:rPr>
            <w:rFonts w:asciiTheme="minorEastAsia" w:hAnsiTheme="minorEastAsia" w:hint="eastAsia"/>
            <w:sz w:val="28"/>
            <w:szCs w:val="28"/>
          </w:rPr>
          <w:t>—</w:t>
        </w:r>
        <w:r>
          <w:t xml:space="preserve"> </w:t>
        </w:r>
        <w:r w:rsidR="00507651" w:rsidRPr="00293A33">
          <w:rPr>
            <w:rFonts w:asciiTheme="minorEastAsia" w:hAnsiTheme="minorEastAsia"/>
            <w:sz w:val="28"/>
            <w:szCs w:val="28"/>
          </w:rPr>
          <w:fldChar w:fldCharType="begin"/>
        </w:r>
        <w:r w:rsidRPr="00293A33">
          <w:rPr>
            <w:rFonts w:asciiTheme="minorEastAsia" w:hAnsiTheme="minorEastAsia"/>
            <w:sz w:val="28"/>
            <w:szCs w:val="28"/>
          </w:rPr>
          <w:instrText xml:space="preserve"> PAGE   \* MERGEFORMAT </w:instrText>
        </w:r>
        <w:r w:rsidR="00507651" w:rsidRPr="00293A33">
          <w:rPr>
            <w:rFonts w:asciiTheme="minorEastAsia" w:hAnsiTheme="minorEastAsia"/>
            <w:sz w:val="28"/>
            <w:szCs w:val="28"/>
          </w:rPr>
          <w:fldChar w:fldCharType="separate"/>
        </w:r>
        <w:r w:rsidR="00D8118F" w:rsidRPr="00D8118F">
          <w:rPr>
            <w:rFonts w:asciiTheme="minorEastAsia" w:hAnsiTheme="minorEastAsia"/>
            <w:noProof/>
            <w:sz w:val="28"/>
            <w:szCs w:val="28"/>
            <w:lang w:val="zh-CN"/>
          </w:rPr>
          <w:t>1</w:t>
        </w:r>
        <w:r w:rsidR="00507651" w:rsidRPr="00293A33">
          <w:rPr>
            <w:rFonts w:asciiTheme="minorEastAsia" w:hAnsiTheme="minorEastAsia"/>
            <w:sz w:val="28"/>
            <w:szCs w:val="28"/>
          </w:rPr>
          <w:fldChar w:fldCharType="end"/>
        </w:r>
        <w:r>
          <w:rPr>
            <w:rFonts w:asciiTheme="minorEastAsia" w:hAnsiTheme="minorEastAsia" w:hint="eastAsia"/>
            <w:sz w:val="28"/>
            <w:szCs w:val="28"/>
          </w:rPr>
          <w:t xml:space="preserve"> —</w:t>
        </w:r>
      </w:p>
    </w:sdtContent>
  </w:sdt>
  <w:p w:rsidR="00293A33" w:rsidRDefault="00293A3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31F" w:rsidRDefault="0086231F" w:rsidP="00B151D3">
      <w:r>
        <w:separator/>
      </w:r>
    </w:p>
  </w:footnote>
  <w:footnote w:type="continuationSeparator" w:id="0">
    <w:p w:rsidR="0086231F" w:rsidRDefault="0086231F" w:rsidP="00B15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6789A"/>
    <w:multiLevelType w:val="hybridMultilevel"/>
    <w:tmpl w:val="0FFA4822"/>
    <w:lvl w:ilvl="0" w:tplc="0A2A4A5C">
      <w:start w:val="1"/>
      <w:numFmt w:val="bullet"/>
      <w:lvlText w:val="—"/>
      <w:lvlJc w:val="left"/>
      <w:pPr>
        <w:ind w:left="360" w:hanging="360"/>
      </w:pPr>
      <w:rPr>
        <w:rFonts w:ascii="宋体" w:eastAsia="宋体" w:hAnsi="宋体" w:cstheme="minorBidi" w:hint="eastAsia"/>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72697726"/>
    <w:multiLevelType w:val="hybridMultilevel"/>
    <w:tmpl w:val="A236A194"/>
    <w:lvl w:ilvl="0" w:tplc="A44A4EB4">
      <w:start w:val="2"/>
      <w:numFmt w:val="bullet"/>
      <w:lvlText w:val="—"/>
      <w:lvlJc w:val="left"/>
      <w:pPr>
        <w:ind w:left="360" w:hanging="360"/>
      </w:pPr>
      <w:rPr>
        <w:rFonts w:ascii="宋体" w:eastAsia="宋体" w:hAnsi="宋体" w:cstheme="minorBidi" w:hint="eastAsia"/>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51D3"/>
    <w:rsid w:val="000D1B8A"/>
    <w:rsid w:val="00145B03"/>
    <w:rsid w:val="00265231"/>
    <w:rsid w:val="00293A33"/>
    <w:rsid w:val="00507651"/>
    <w:rsid w:val="00723632"/>
    <w:rsid w:val="0086231F"/>
    <w:rsid w:val="008D2818"/>
    <w:rsid w:val="00B151D3"/>
    <w:rsid w:val="00B2797E"/>
    <w:rsid w:val="00BE7DD0"/>
    <w:rsid w:val="00CF30C6"/>
    <w:rsid w:val="00CF61E1"/>
    <w:rsid w:val="00D8118F"/>
    <w:rsid w:val="00E66F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1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151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151D3"/>
    <w:rPr>
      <w:sz w:val="18"/>
      <w:szCs w:val="18"/>
    </w:rPr>
  </w:style>
  <w:style w:type="paragraph" w:styleId="a4">
    <w:name w:val="footer"/>
    <w:basedOn w:val="a"/>
    <w:link w:val="Char0"/>
    <w:uiPriority w:val="99"/>
    <w:unhideWhenUsed/>
    <w:rsid w:val="00B151D3"/>
    <w:pPr>
      <w:tabs>
        <w:tab w:val="center" w:pos="4153"/>
        <w:tab w:val="right" w:pos="8306"/>
      </w:tabs>
      <w:snapToGrid w:val="0"/>
      <w:jc w:val="left"/>
    </w:pPr>
    <w:rPr>
      <w:sz w:val="18"/>
      <w:szCs w:val="18"/>
    </w:rPr>
  </w:style>
  <w:style w:type="character" w:customStyle="1" w:styleId="Char0">
    <w:name w:val="页脚 Char"/>
    <w:basedOn w:val="a0"/>
    <w:link w:val="a4"/>
    <w:uiPriority w:val="99"/>
    <w:rsid w:val="00B151D3"/>
    <w:rPr>
      <w:sz w:val="18"/>
      <w:szCs w:val="18"/>
    </w:rPr>
  </w:style>
  <w:style w:type="character" w:styleId="a5">
    <w:name w:val="Hyperlink"/>
    <w:basedOn w:val="a0"/>
    <w:uiPriority w:val="99"/>
    <w:unhideWhenUsed/>
    <w:rsid w:val="0026523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zetflk@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103</Words>
  <Characters>588</Characters>
  <Application>Microsoft Office Word</Application>
  <DocSecurity>0</DocSecurity>
  <Lines>4</Lines>
  <Paragraphs>1</Paragraphs>
  <ScaleCrop>false</ScaleCrop>
  <Company>china</Company>
  <LinksUpToDate>false</LinksUpToDate>
  <CharactersWithSpaces>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李春荣</dc:creator>
  <cp:keywords/>
  <dc:description/>
  <cp:lastModifiedBy>李春荣</cp:lastModifiedBy>
  <cp:revision>8</cp:revision>
  <cp:lastPrinted>2021-06-10T01:30:00Z</cp:lastPrinted>
  <dcterms:created xsi:type="dcterms:W3CDTF">2021-06-10T00:37:00Z</dcterms:created>
  <dcterms:modified xsi:type="dcterms:W3CDTF">2021-06-11T02:00:00Z</dcterms:modified>
</cp:coreProperties>
</file>