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20" w:afterAutospacing="0"/>
        <w:ind w:left="0" w:right="0" w:firstLine="480"/>
        <w:jc w:val="center"/>
        <w:rPr>
          <w:rFonts w:ascii="微软雅黑" w:hAnsi="微软雅黑" w:eastAsia="微软雅黑" w:cs="微软雅黑"/>
          <w:i w:val="0"/>
          <w:iCs w:val="0"/>
          <w:caps w:val="0"/>
          <w:color w:val="333333"/>
          <w:spacing w:val="0"/>
          <w:sz w:val="21"/>
          <w:szCs w:val="21"/>
        </w:rPr>
      </w:pPr>
      <w:r>
        <w:rPr>
          <w:rStyle w:val="5"/>
          <w:rFonts w:hint="eastAsia" w:ascii="宋体" w:hAnsi="宋体" w:eastAsia="宋体" w:cs="宋体"/>
          <w:b/>
          <w:bCs/>
          <w:i w:val="0"/>
          <w:iCs w:val="0"/>
          <w:caps w:val="0"/>
          <w:color w:val="333333"/>
          <w:spacing w:val="0"/>
          <w:sz w:val="36"/>
          <w:szCs w:val="36"/>
          <w:shd w:val="clear" w:fill="FFFFFF"/>
        </w:rPr>
        <w:t>办理保全证据公证所需的材料</w:t>
      </w:r>
    </w:p>
    <w:p>
      <w:pPr>
        <w:pStyle w:val="2"/>
        <w:keepNext w:val="0"/>
        <w:keepLines w:val="0"/>
        <w:widowControl/>
        <w:suppressLineNumbers w:val="0"/>
        <w:shd w:val="clear" w:fill="FFFFFF"/>
        <w:spacing w:before="0" w:beforeAutospacing="0" w:after="12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保全证据公证，是公证机构根据公民、法人或其他组织的申请，在诉讼发生之前，依法对日后可能灭失或难以提取的证据加以验证提取、收存和固定的活动。</w:t>
      </w:r>
    </w:p>
    <w:p>
      <w:pPr>
        <w:pStyle w:val="2"/>
        <w:keepNext w:val="0"/>
        <w:keepLines w:val="0"/>
        <w:widowControl/>
        <w:suppressLineNumbers w:val="0"/>
        <w:shd w:val="clear" w:fill="FFFFFF"/>
        <w:spacing w:before="0" w:beforeAutospacing="0" w:after="12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可以向公证机构提请证据保全的对象有：证人证言、书证、物证、视听资料、鉴定结论、勘验笔录、财产清点记录、合同中约定的标准样品、市场抽样调查情况等。</w:t>
      </w:r>
    </w:p>
    <w:p>
      <w:pPr>
        <w:pStyle w:val="2"/>
        <w:keepNext w:val="0"/>
        <w:keepLines w:val="0"/>
        <w:widowControl/>
        <w:suppressLineNumbers w:val="0"/>
        <w:shd w:val="clear" w:fill="FFFFFF"/>
        <w:spacing w:before="0" w:beforeAutospacing="0" w:after="12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保全证据公证，由申请人的户籍所在地或法人的注册地和申请保全的证据所在地的公证处受理。申请人应在诉讼发生之前向公证处提出申请，同时还应填写公证申请表，并提供以下证明材料：</w:t>
      </w:r>
    </w:p>
    <w:p>
      <w:pPr>
        <w:pStyle w:val="2"/>
        <w:keepNext w:val="0"/>
        <w:keepLines w:val="0"/>
        <w:widowControl/>
        <w:suppressLineNumbers w:val="0"/>
        <w:shd w:val="clear" w:fill="FFFFFF"/>
        <w:spacing w:before="0" w:beforeAutospacing="0" w:after="120" w:afterAutospacing="0"/>
        <w:ind w:left="0" w:right="0" w:firstLine="480"/>
        <w:jc w:val="both"/>
        <w:rPr>
          <w:rFonts w:hint="eastAsia" w:ascii="微软雅黑" w:hAnsi="微软雅黑" w:eastAsia="宋体" w:cs="微软雅黑"/>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shd w:val="clear" w:fill="FFFFFF"/>
          <w:lang w:val="en-US" w:eastAsia="zh-CN"/>
        </w:rPr>
        <w:t>1、</w:t>
      </w:r>
      <w:r>
        <w:rPr>
          <w:rFonts w:hint="eastAsia" w:ascii="宋体" w:hAnsi="宋体" w:eastAsia="宋体" w:cs="宋体"/>
          <w:i w:val="0"/>
          <w:iCs w:val="0"/>
          <w:caps w:val="0"/>
          <w:color w:val="333333"/>
          <w:spacing w:val="0"/>
          <w:sz w:val="21"/>
          <w:szCs w:val="21"/>
          <w:shd w:val="clear" w:fill="FFFFFF"/>
        </w:rPr>
        <w:t>身份证明</w:t>
      </w:r>
      <w:r>
        <w:rPr>
          <w:rFonts w:hint="eastAsia" w:ascii="宋体" w:hAnsi="宋体" w:eastAsia="宋体" w:cs="宋体"/>
          <w:i w:val="0"/>
          <w:iCs w:val="0"/>
          <w:caps w:val="0"/>
          <w:color w:val="333333"/>
          <w:spacing w:val="0"/>
          <w:sz w:val="21"/>
          <w:szCs w:val="21"/>
          <w:shd w:val="clear" w:fill="FFFFFF"/>
          <w:lang w:eastAsia="zh-CN"/>
        </w:rPr>
        <w:t>；</w:t>
      </w:r>
      <w:r>
        <w:rPr>
          <w:rFonts w:hint="eastAsia" w:ascii="宋体" w:hAnsi="宋体" w:eastAsia="宋体" w:cs="宋体"/>
          <w:i w:val="0"/>
          <w:iCs w:val="0"/>
          <w:caps w:val="0"/>
          <w:color w:val="333333"/>
          <w:spacing w:val="0"/>
          <w:sz w:val="21"/>
          <w:szCs w:val="21"/>
          <w:shd w:val="clear" w:fill="FFFFFF"/>
        </w:rPr>
        <w:t>法人单位须提交法人资格证明，法定代表人身份证明，公民须提交居民身份证、户口簿等，代理人代为申请的，须提交授权委托书及本人身份证明</w:t>
      </w:r>
      <w:r>
        <w:rPr>
          <w:rFonts w:hint="eastAsia" w:ascii="宋体" w:hAnsi="宋体" w:eastAsia="宋体" w:cs="宋体"/>
          <w:i w:val="0"/>
          <w:iCs w:val="0"/>
          <w:caps w:val="0"/>
          <w:color w:val="333333"/>
          <w:spacing w:val="0"/>
          <w:sz w:val="21"/>
          <w:szCs w:val="21"/>
          <w:shd w:val="clear" w:fill="FFFFFF"/>
          <w:lang w:eastAsia="zh-CN"/>
        </w:rPr>
        <w:t>；</w:t>
      </w:r>
    </w:p>
    <w:p>
      <w:pPr>
        <w:pStyle w:val="2"/>
        <w:keepNext w:val="0"/>
        <w:keepLines w:val="0"/>
        <w:widowControl/>
        <w:suppressLineNumbers w:val="0"/>
        <w:shd w:val="clear" w:fill="FFFFFF"/>
        <w:spacing w:before="0" w:beforeAutospacing="0" w:after="120" w:afterAutospacing="0"/>
        <w:ind w:left="0" w:right="0" w:firstLine="480"/>
        <w:jc w:val="both"/>
        <w:rPr>
          <w:rFonts w:hint="eastAsia" w:ascii="微软雅黑" w:hAnsi="微软雅黑" w:eastAsia="宋体" w:cs="微软雅黑"/>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shd w:val="clear" w:fill="FFFFFF"/>
          <w:lang w:val="en-US" w:eastAsia="zh-CN"/>
        </w:rPr>
        <w:t>2、</w:t>
      </w:r>
      <w:r>
        <w:rPr>
          <w:rFonts w:hint="eastAsia" w:ascii="宋体" w:hAnsi="宋体" w:eastAsia="宋体" w:cs="宋体"/>
          <w:i w:val="0"/>
          <w:iCs w:val="0"/>
          <w:caps w:val="0"/>
          <w:color w:val="333333"/>
          <w:spacing w:val="0"/>
          <w:sz w:val="21"/>
          <w:szCs w:val="21"/>
          <w:shd w:val="clear" w:fill="FFFFFF"/>
        </w:rPr>
        <w:t>需要保全的证据以及能够证明该证据可能灭失或不易保存的证明</w:t>
      </w:r>
      <w:r>
        <w:rPr>
          <w:rFonts w:hint="eastAsia" w:ascii="宋体" w:hAnsi="宋体" w:eastAsia="宋体" w:cs="宋体"/>
          <w:i w:val="0"/>
          <w:iCs w:val="0"/>
          <w:caps w:val="0"/>
          <w:color w:val="333333"/>
          <w:spacing w:val="0"/>
          <w:sz w:val="21"/>
          <w:szCs w:val="21"/>
          <w:shd w:val="clear" w:fill="FFFFFF"/>
          <w:lang w:eastAsia="zh-CN"/>
        </w:rPr>
        <w:t>；</w:t>
      </w:r>
    </w:p>
    <w:p>
      <w:pPr>
        <w:pStyle w:val="2"/>
        <w:keepNext w:val="0"/>
        <w:keepLines w:val="0"/>
        <w:widowControl/>
        <w:suppressLineNumbers w:val="0"/>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21"/>
          <w:szCs w:val="21"/>
          <w:shd w:val="clear" w:fill="FFFFFF"/>
          <w:lang w:eastAsia="zh-CN"/>
        </w:rPr>
      </w:pPr>
      <w:r>
        <w:rPr>
          <w:rFonts w:hint="eastAsia" w:ascii="宋体" w:hAnsi="宋体" w:eastAsia="宋体" w:cs="宋体"/>
          <w:i w:val="0"/>
          <w:iCs w:val="0"/>
          <w:caps w:val="0"/>
          <w:color w:val="333333"/>
          <w:spacing w:val="0"/>
          <w:sz w:val="21"/>
          <w:szCs w:val="21"/>
          <w:shd w:val="clear" w:fill="FFFFFF"/>
          <w:lang w:val="en-US" w:eastAsia="zh-CN"/>
        </w:rPr>
        <w:t>3、</w:t>
      </w:r>
      <w:r>
        <w:rPr>
          <w:rFonts w:hint="eastAsia" w:ascii="宋体" w:hAnsi="宋体" w:eastAsia="宋体" w:cs="宋体"/>
          <w:i w:val="0"/>
          <w:iCs w:val="0"/>
          <w:caps w:val="0"/>
          <w:color w:val="333333"/>
          <w:spacing w:val="0"/>
          <w:sz w:val="21"/>
          <w:szCs w:val="21"/>
          <w:shd w:val="clear" w:fill="FFFFFF"/>
        </w:rPr>
        <w:t>保全证据的目的和用途，以及申请人和证据事实有关联的证明或材料</w:t>
      </w:r>
      <w:r>
        <w:rPr>
          <w:rFonts w:hint="eastAsia" w:ascii="宋体" w:hAnsi="宋体" w:eastAsia="宋体" w:cs="宋体"/>
          <w:i w:val="0"/>
          <w:iCs w:val="0"/>
          <w:caps w:val="0"/>
          <w:color w:val="333333"/>
          <w:spacing w:val="0"/>
          <w:sz w:val="21"/>
          <w:szCs w:val="21"/>
          <w:shd w:val="clear" w:fill="FFFFFF"/>
          <w:lang w:eastAsia="zh-CN"/>
        </w:rPr>
        <w:t>；</w:t>
      </w:r>
    </w:p>
    <w:p>
      <w:pPr>
        <w:pStyle w:val="2"/>
        <w:keepNext w:val="0"/>
        <w:keepLines w:val="0"/>
        <w:widowControl/>
        <w:suppressLineNumbers w:val="0"/>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21"/>
          <w:szCs w:val="21"/>
          <w:shd w:val="clear" w:fill="FFFFFF"/>
          <w:lang w:eastAsia="zh-CN"/>
        </w:rPr>
      </w:pPr>
      <w:r>
        <w:rPr>
          <w:rFonts w:hint="eastAsia" w:ascii="宋体" w:hAnsi="宋体" w:eastAsia="宋体" w:cs="宋体"/>
          <w:i w:val="0"/>
          <w:iCs w:val="0"/>
          <w:caps w:val="0"/>
          <w:color w:val="333333"/>
          <w:spacing w:val="0"/>
          <w:sz w:val="21"/>
          <w:szCs w:val="21"/>
          <w:shd w:val="clear" w:fill="FFFFFF"/>
          <w:lang w:val="en-US" w:eastAsia="zh-CN"/>
        </w:rPr>
        <w:t>4、</w:t>
      </w:r>
      <w:r>
        <w:rPr>
          <w:rFonts w:hint="eastAsia" w:ascii="宋体" w:hAnsi="宋体" w:eastAsia="宋体" w:cs="宋体"/>
          <w:i w:val="0"/>
          <w:iCs w:val="0"/>
          <w:caps w:val="0"/>
          <w:color w:val="333333"/>
          <w:spacing w:val="0"/>
          <w:sz w:val="21"/>
          <w:szCs w:val="21"/>
          <w:shd w:val="clear" w:fill="FFFFFF"/>
        </w:rPr>
        <w:t>如申请保全的证据是证人证言，证人应亲自到公证处</w:t>
      </w:r>
      <w:r>
        <w:rPr>
          <w:rFonts w:hint="eastAsia" w:ascii="宋体" w:hAnsi="宋体" w:eastAsia="宋体" w:cs="宋体"/>
          <w:i w:val="0"/>
          <w:iCs w:val="0"/>
          <w:caps w:val="0"/>
          <w:color w:val="333333"/>
          <w:spacing w:val="0"/>
          <w:sz w:val="21"/>
          <w:szCs w:val="21"/>
          <w:shd w:val="clear" w:fill="FFFFFF"/>
          <w:lang w:val="en-US" w:eastAsia="zh-CN"/>
        </w:rPr>
        <w:t>,</w:t>
      </w:r>
      <w:r>
        <w:rPr>
          <w:rFonts w:hint="eastAsia" w:ascii="宋体" w:hAnsi="宋体" w:eastAsia="宋体" w:cs="宋体"/>
          <w:i w:val="0"/>
          <w:iCs w:val="0"/>
          <w:caps w:val="0"/>
          <w:color w:val="333333"/>
          <w:spacing w:val="0"/>
          <w:sz w:val="21"/>
          <w:szCs w:val="21"/>
          <w:shd w:val="clear" w:fill="FFFFFF"/>
        </w:rPr>
        <w:t>证人还应向公证处提交有关身份证明</w:t>
      </w:r>
      <w:r>
        <w:rPr>
          <w:rFonts w:hint="eastAsia" w:ascii="宋体" w:hAnsi="宋体" w:eastAsia="宋体" w:cs="宋体"/>
          <w:i w:val="0"/>
          <w:iCs w:val="0"/>
          <w:caps w:val="0"/>
          <w:color w:val="333333"/>
          <w:spacing w:val="0"/>
          <w:sz w:val="21"/>
          <w:szCs w:val="21"/>
          <w:shd w:val="clear" w:fill="FFFFFF"/>
          <w:lang w:eastAsia="zh-CN"/>
        </w:rPr>
        <w:t>；</w:t>
      </w:r>
    </w:p>
    <w:p>
      <w:pPr>
        <w:pStyle w:val="2"/>
        <w:keepNext w:val="0"/>
        <w:keepLines w:val="0"/>
        <w:widowControl/>
        <w:suppressLineNumbers w:val="0"/>
        <w:shd w:val="clear" w:fill="FFFFFF"/>
        <w:spacing w:before="0" w:beforeAutospacing="0" w:after="120" w:afterAutospacing="0"/>
        <w:ind w:left="0" w:right="0" w:firstLine="480"/>
        <w:jc w:val="both"/>
        <w:rPr>
          <w:rFonts w:hint="eastAsia" w:ascii="宋体" w:hAnsi="宋体" w:eastAsia="宋体" w:cs="宋体"/>
          <w:i w:val="0"/>
          <w:iCs w:val="0"/>
          <w:caps w:val="0"/>
          <w:color w:val="333333"/>
          <w:spacing w:val="0"/>
          <w:sz w:val="21"/>
          <w:szCs w:val="21"/>
          <w:shd w:val="clear" w:fill="FFFFFF"/>
          <w:lang w:eastAsia="zh-CN"/>
        </w:rPr>
      </w:pPr>
      <w:r>
        <w:rPr>
          <w:rFonts w:hint="eastAsia" w:ascii="宋体" w:hAnsi="宋体" w:eastAsia="宋体" w:cs="宋体"/>
          <w:i w:val="0"/>
          <w:iCs w:val="0"/>
          <w:caps w:val="0"/>
          <w:color w:val="333333"/>
          <w:spacing w:val="0"/>
          <w:sz w:val="21"/>
          <w:szCs w:val="21"/>
          <w:shd w:val="clear" w:fill="FFFFFF"/>
          <w:lang w:val="en-US" w:eastAsia="zh-CN"/>
        </w:rPr>
        <w:t>5、</w:t>
      </w:r>
      <w:r>
        <w:rPr>
          <w:rFonts w:hint="eastAsia" w:ascii="宋体" w:hAnsi="宋体" w:eastAsia="宋体" w:cs="宋体"/>
          <w:i w:val="0"/>
          <w:iCs w:val="0"/>
          <w:caps w:val="0"/>
          <w:color w:val="333333"/>
          <w:spacing w:val="0"/>
          <w:sz w:val="21"/>
          <w:szCs w:val="21"/>
          <w:shd w:val="clear" w:fill="FFFFFF"/>
        </w:rPr>
        <w:t>如申请保全的证据是物证，应提交有关物品样品、说明、所有权证明等证明材料</w:t>
      </w:r>
      <w:r>
        <w:rPr>
          <w:rFonts w:hint="eastAsia" w:ascii="宋体" w:hAnsi="宋体" w:eastAsia="宋体" w:cs="宋体"/>
          <w:i w:val="0"/>
          <w:iCs w:val="0"/>
          <w:caps w:val="0"/>
          <w:color w:val="333333"/>
          <w:spacing w:val="0"/>
          <w:sz w:val="21"/>
          <w:szCs w:val="21"/>
          <w:shd w:val="clear" w:fill="FFFFFF"/>
          <w:lang w:eastAsia="zh-CN"/>
        </w:rPr>
        <w:t>；</w:t>
      </w:r>
    </w:p>
    <w:p>
      <w:pPr>
        <w:pStyle w:val="2"/>
        <w:keepNext w:val="0"/>
        <w:keepLines w:val="0"/>
        <w:widowControl/>
        <w:suppressLineNumbers w:val="0"/>
        <w:shd w:val="clear" w:fill="FFFFFF"/>
        <w:spacing w:before="0" w:beforeAutospacing="0" w:after="12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lang w:val="en-US" w:eastAsia="zh-CN"/>
        </w:rPr>
        <w:t>6、</w:t>
      </w:r>
      <w:r>
        <w:rPr>
          <w:rFonts w:hint="eastAsia" w:ascii="宋体" w:hAnsi="宋体" w:eastAsia="宋体" w:cs="宋体"/>
          <w:i w:val="0"/>
          <w:iCs w:val="0"/>
          <w:caps w:val="0"/>
          <w:color w:val="333333"/>
          <w:spacing w:val="0"/>
          <w:sz w:val="21"/>
          <w:szCs w:val="21"/>
          <w:shd w:val="clear" w:fill="FFFFFF"/>
        </w:rPr>
        <w:t>公证员认为应当提交的其他证明材料。</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hZWQ2MzdkZGUwMmEzOGY0NDlmMjEwZmRkMjhhNGUifQ=="/>
  </w:docVars>
  <w:rsids>
    <w:rsidRoot w:val="56FB2AB5"/>
    <w:rsid w:val="377D13C7"/>
    <w:rsid w:val="56FB2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478</Words>
  <Characters>478</Characters>
  <Lines>0</Lines>
  <Paragraphs>0</Paragraphs>
  <TotalTime>5</TotalTime>
  <ScaleCrop>false</ScaleCrop>
  <LinksUpToDate>false</LinksUpToDate>
  <CharactersWithSpaces>478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2023-02-06T06:18:00Z</dcterms:created>
  <dc:creator>Administrator</dc:creator>
  <cp:lastModifiedBy>Administrator</cp:lastModifiedBy>
  <dcterms:modified xsi:type="dcterms:W3CDTF">2023-02-06T06:23:23Z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55885340DB8343739D27493D784FFD56</vt:lpwstr>
  </property>
</Properties>
</file>